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E8" w:rsidRDefault="00743CE8" w:rsidP="00743C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Памятка для родителей по профилактике ДТП.</w:t>
      </w:r>
    </w:p>
    <w:p w:rsidR="00743CE8" w:rsidRDefault="00743CE8" w:rsidP="00743CE8">
      <w:pPr>
        <w:rPr>
          <w:sz w:val="24"/>
          <w:szCs w:val="24"/>
        </w:rPr>
      </w:pPr>
      <w:r>
        <w:rPr>
          <w:sz w:val="24"/>
          <w:szCs w:val="24"/>
        </w:rPr>
        <w:t>Учите ребёнка смотреть!</w:t>
      </w:r>
    </w:p>
    <w:p w:rsidR="00743CE8" w:rsidRDefault="00743CE8" w:rsidP="00743CE8">
      <w:pPr>
        <w:rPr>
          <w:sz w:val="24"/>
          <w:szCs w:val="24"/>
        </w:rPr>
      </w:pPr>
      <w:r>
        <w:rPr>
          <w:sz w:val="24"/>
          <w:szCs w:val="24"/>
        </w:rPr>
        <w:t xml:space="preserve">У ребёнка должен быть выработан твёрдый навык- прежде чем сделать первый шаг с тротуара, он поворачивает голову и осматривает  дорогу в обоих направлениях. Это должно быть доведено до автоматизма. </w:t>
      </w:r>
    </w:p>
    <w:p w:rsidR="00743CE8" w:rsidRDefault="00743CE8" w:rsidP="00743CE8">
      <w:pPr>
        <w:rPr>
          <w:sz w:val="24"/>
          <w:szCs w:val="24"/>
        </w:rPr>
      </w:pPr>
      <w:r>
        <w:rPr>
          <w:sz w:val="24"/>
          <w:szCs w:val="24"/>
        </w:rPr>
        <w:t>Учите ребёнка замечать автомашины!</w:t>
      </w:r>
    </w:p>
    <w:p w:rsidR="00743CE8" w:rsidRDefault="00743CE8" w:rsidP="00743CE8">
      <w:pPr>
        <w:rPr>
          <w:sz w:val="24"/>
          <w:szCs w:val="24"/>
        </w:rPr>
      </w:pPr>
      <w:r>
        <w:rPr>
          <w:sz w:val="24"/>
          <w:szCs w:val="24"/>
        </w:rPr>
        <w:t>Иногда ребёнок не замечает машину или мотоцикл издалека. Научите его всматриваться вдаль и быстро замечать машину, мотоцикл, велосипед.</w:t>
      </w:r>
    </w:p>
    <w:p w:rsidR="00743CE8" w:rsidRDefault="00743CE8" w:rsidP="00743CE8">
      <w:pPr>
        <w:rPr>
          <w:sz w:val="24"/>
          <w:szCs w:val="24"/>
        </w:rPr>
      </w:pPr>
      <w:r>
        <w:rPr>
          <w:sz w:val="24"/>
          <w:szCs w:val="24"/>
        </w:rPr>
        <w:t>Учите ребёнка оценивать скорость и направление будущего движения машины!</w:t>
      </w:r>
    </w:p>
    <w:p w:rsidR="00743CE8" w:rsidRDefault="00743CE8" w:rsidP="00743CE8">
      <w:pPr>
        <w:rPr>
          <w:sz w:val="24"/>
          <w:szCs w:val="24"/>
        </w:rPr>
      </w:pPr>
      <w:r>
        <w:rPr>
          <w:sz w:val="24"/>
          <w:szCs w:val="24"/>
        </w:rPr>
        <w:t>Наблюдая за приближающимися машинами, ведите с ребёнком счёт времени, кот</w:t>
      </w:r>
      <w:r w:rsidR="008F30FA">
        <w:rPr>
          <w:sz w:val="24"/>
          <w:szCs w:val="24"/>
        </w:rPr>
        <w:t>о</w:t>
      </w:r>
      <w:r>
        <w:rPr>
          <w:sz w:val="24"/>
          <w:szCs w:val="24"/>
        </w:rPr>
        <w:t xml:space="preserve">рое потребуется машине, чтобы проехать мимо вас. </w:t>
      </w:r>
      <w:r w:rsidR="008F30FA">
        <w:rPr>
          <w:sz w:val="24"/>
          <w:szCs w:val="24"/>
        </w:rPr>
        <w:t>Научившись считать «секунды», наблюдая за машиной, ребёнок научится правильно определять скорость и предвидеть движение машины.</w:t>
      </w:r>
    </w:p>
    <w:p w:rsidR="00743CE8" w:rsidRPr="00743CE8" w:rsidRDefault="00743CE8" w:rsidP="00743CE8">
      <w:pPr>
        <w:rPr>
          <w:sz w:val="24"/>
          <w:szCs w:val="24"/>
        </w:rPr>
      </w:pPr>
    </w:p>
    <w:p w:rsidR="004317A0" w:rsidRDefault="004317A0"/>
    <w:sectPr w:rsidR="004317A0" w:rsidSect="00743C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743CE8"/>
    <w:rsid w:val="004317A0"/>
    <w:rsid w:val="00743CE8"/>
    <w:rsid w:val="008F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2019-09-17T09:52:00Z</dcterms:created>
  <dcterms:modified xsi:type="dcterms:W3CDTF">2019-09-17T10:04:00Z</dcterms:modified>
</cp:coreProperties>
</file>